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urechea pleoştită, cu coada-ntre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Câinele, trist şi jalnic, mergea pe 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îndestul umblet, iată că-l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măgar,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te duci? îi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ţi s-a-ntâmplat? Ştii, parcă te-a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stai de mâhnit.”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„Dar, sânt nemulţumit.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împăratul Leu în slujbă m-am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purtarea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slobod s-o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silit în sfârşit să fug, să-l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cat alt stăpân; bun unde să-l găsesc?”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„Numai d-atât te plângi? măgarul îl întrebă;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l-ai găsit, îl vezi, de faţă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numaidecât la mine să te bagi: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făgăduiesc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rău să te hrănesc;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n-o să lucrezi, nici grijă n-o să tragi.”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propunerea sa, câinele i-a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„Ascultă-mă să-ţi spui: e rău a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oricare tiran; dar slugă la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umilitor, şi încă mai amar.”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