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Mângâiere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Luca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babă chioară-aşează tingirea cu păsat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pirostie şchioapă… Fiertura-n foc a 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scuipă biata babă, şi blestemă, se-nchină: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„Spurcatu!… Necuratu…” (El singur e de vină!)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mângâiere –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trebuiesc… instigatori.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