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soarele-n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înserarea,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răchiţile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 linişte pe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Coboară-ncovoiat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pescar, de pe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sură pier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Pescar, şi apă, şi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ceaţa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pescăruşi au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îngemănat şi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bălţile din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pleoapele s-ascult…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largă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Mi-adoarme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ce-a plâns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