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iarna intră-n sat…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Alergând, ca de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buluc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văzut în deal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din vârf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fără punte,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sură şi bătrână…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mai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şi baba-n 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Uite-o-n capul podului,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văzul norodului,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butuc de lemn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cojoc de căpătat,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de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catrinţa de 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să-l strecori prin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suflă-n pumnii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 pâcla pe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fund de văi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 vinete, de scamă…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ieşit băieţii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şi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câţiva mai măricei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biciuşti şi cu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prăştii subţirele,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alunge de pe-aici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cea cu gânduri rele…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Doamna-gerului, bătrâna,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sculat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Şi-nălţând spre cer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cumpănă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fântână.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în jos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lăsat în urma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Promoroacă şi polei;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 şi 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scama fumului…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