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Înserarea (Fragment dintr-un poem)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culmi de piatră sură când îşi pleacă-ncet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sărută codrii unde doarme mânăstirea.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brazi feriţi de vânturi, lângă zid de stâncă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durat-o-n vremuri grele domn viteaz şi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turla care-apasă boltă grea de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lespede umbrită în privazul de firidă,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veche, ocrotită de al vremii sfânt Visternic,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leatul şi domnia voievodului cucernic.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veghează parcă din bătrânele 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despicătura neagră a ferestrelor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încremenită poarta schitului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 seara, nimeni n-o mai mişcă din ţâţâne.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macină cu-ncetul putregaiul sub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veriga ruginită nu mai cad lacăte grele,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prielnic duhul păcii stăpâneşte-aici de veacuri…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stâlpi cu zugrăveală, din înaltele cerdacuri,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biruinţă râde veselă-n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strălucire a belşugului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serii calde munţii Coziei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zugrăvesc pe ceruri muchea neagră şi crestată,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roşii scad în zare luminoasele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nopţii se coboară tot mai negru peste văi…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