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van căta-veţi…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van căta-veţi ramuri de laur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mândre simţiri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vremilor roade-n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iubire, ură d-asemeni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rămase umbra simţirii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Netedă, palidă, ca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antica furie-a lui Ahile,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Nestor blândul-cuvântător.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Ajax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Ţărână-i azi, şi nimic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unde-i Roma, doamnă a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unde-s astăzi vechii şi marii Caesari?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Tibrule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astăzi mărirea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papii mândri cu trei coroane-n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 de naţii cu strâmbă cârjă-n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Pulbere-s astăzi.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sunt chiar vii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sărută regii piciorul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se-nchină lumea la glas de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 rămân şi îi fac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tronul papei azi ca o scenă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îşi face mutrele lui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 îi răspunde-atunci.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s-ardice bolţile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Michel-Angelo nu-i să facă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Templele vechie pustie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pânza, Rafael astăzi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Nu-nvie dalta-n mâinile cele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grea sub ochiul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ramuri de laur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mândre simţiri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vremilor roade-n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