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şi Stoa, ce pretinde…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şi Stoa, ce pretinde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mândri şi integri,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plutesc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visuri ochii negri;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basmele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ce-ard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nesaţiul lor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cu-atâta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atraşi de a lor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suntem străini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pe marginea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avânt fără de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gândire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inima 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de-acel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mai există: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Părăsesc şi veac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umeri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rog astfel în jeţu-i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locului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privind-o vecinic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ca o-împărăteasă,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cu senin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ochii-i să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Languroase lunge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Să-ngenunchezi înaintea zânei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Anadyomene,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dând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Voluptos căutăturii,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gropiţele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râd la mijlocul gurii.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