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iartă, o,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de humă,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toate-am scris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despre tine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trag radio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făgăduit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fi-vom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meu cât va sufla.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alte case,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 o presor,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case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 la difuzor.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luat-o şi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rămas acuma,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nici tu în rând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orăşeancă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vin eu cu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nepotul o să-l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neprins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Speria-va-ţi bezna: „Hau!”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râde cu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prunci prea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plânge cu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ca două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tace lung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 tulbur şi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văduvă şi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 de Prut.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