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unei insule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Diseară-i plecarea în insula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de nuc te așteaptă la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haine mai groase și nu-ntârzia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câini-polițiști s-ar putea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face probleme, birjarul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caii sunt morți și trăsura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fără martori în nu știu ce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mea la cinci capete 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vom creste copii monstruoși,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de metal și de mâzgă vor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vești ne-or ticsi de la moși și 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telegraful, cadavrelor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trage trei filme color,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vom trimite în lume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sticle băgându-le în câte 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ochi pentru casă păstrându-l.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întreagă, noi goi, fără 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sănii de foc vom zbura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gospodarul, voiesc să cultiv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dulce și leneș, pe coapsele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deocamdată. E mijlocul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mijlocul iernii, ciudată poveste;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urca e-n zadar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ca moartea părându-ți 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iluzie, dincolo-s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făclii, patru mii șase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te sperii că ninge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străjile drumului fumegă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și urcă și spune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birjarul e mort, are sânge de cârjă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fără martori în insula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haine de nuc, sunt aproape o birjă.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nu-mi vezi fața ce mi-am găsit-o,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că, în insula mea, totuși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movila celui mai proaspăt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piciorul și calcă,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e totul. Plecarea-i diseară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trăsurii așteaptă la scară.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