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ce vise au măreţe…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rochiţe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buline ca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buburuze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înveţe vin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Şcoala cea de buburuze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văzut-o cineva?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zidită din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Albe ca de catifea.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băncuţe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înalţă acum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Prima lor învăţătoare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învaţă cum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mai sus, cât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floare-n altă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buburuze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s-ajungă pân-la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mirat şopteşte: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Buburuze îndrăzneţe,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Mici, micuţe, dar ce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vise au măreţe…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Morala: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fii un uriaş,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faci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visezi să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rămâne slab şi… 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oricât de mic nu-i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ajunge mare, mare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Visul, munca şi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înalţă pân-la 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