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iarnă, o iarnă a noastră…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iarăşi e iarnă,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pătrunde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haină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iarna rece îi coase…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a noastră 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nu poţi să o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frumos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în jur sunt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aici,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Aşează-te-ncet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o iarnă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nu curge prin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 e rece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hai să ieşim azi din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tot ninge şi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iarnă, ce iarnă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doi pomi fără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care, tăcută,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lasă, se lasă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albă, ce albă 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iarnă frumoasă, ce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 în jur sunt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pomii tăcuţi sub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 privim ca doi… sfinţi…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