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era mai tinara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insa îi faceau jucarele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invatau să creasca mai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sint locuri comune ce ingrasa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si eu tocilariile unde se ascut principiile,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madam Dior viseaza gulere de blana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taigaua se umple inevitabil de capcane si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v-ati obisnuit să cautati hreanul pustnicului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supermarketul de la colt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ca veniti cu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vizita la patul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pe strada asta Dumnezeu iubeste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până la numarul 24,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incep musulmanii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cu nationalitate incerta: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bulgarii, albanezii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si cavaleria poloneza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sabiile scoase în fata magazinului 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profesor ar putea să ne predea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monedelor marunte,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invatam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ascunsi în fundul buzunarului,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speranta ca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nu-si numara niciodata maruntisul.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