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Portarul înaripat mai ține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cotor de spadă fără de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simte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Pretudindeni pe pajiști și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 cu păr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însetează după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apele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gălețile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Arând fără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aripelor.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sori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sfântului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pliscul stinge cele din urmă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îngeri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se culcă în fân: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vai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mulți au umplut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vor putrezi și îngerii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va seca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