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aeternum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Eternă mare, ca și-odinioară,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hotar și fără de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și neastâmpăr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goana mea la malul tău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tresăltări de ape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ta prelung mă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Și-nchise răni încep din nou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flăcări vechi ce-n mintea mea se-mbină.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pe rând, eu simt cum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parcă-n surle și chimvale,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Uitata noastră mare-mpărăție.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ce mi se par mai grele: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Povețele nemărginirii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tainele adâncurilor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