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 fără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Nani, puiul mamii,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cantece de leagan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Basmele pe care nu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au murit sub uruit de tun.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Au murit sub tancuri, de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si luna în cerdac.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te-alinta soapta nimanui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nici lapte-n tata mamei nu-i.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Căci pe lumea asta n-au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decât vanturi cu suspin în gals,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foamea ta în albia de tanc,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plansul mamei cu blestem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scrasnirea lantului zalud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prins de glezna tatii la Aiud.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Nani, puiul mamii,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cantece de leagan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