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cioc și pene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lângă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„ga-ga”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spală-n apa, nuia.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