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lin, ca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blândă-n orice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luptă, nu răcnește,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taină ea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