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cu mortar și cu dreptar,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colțul milimetar.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 sau 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muncește 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