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Atunci cand tesuturile si organele sunt private de oxigen, sangele capata culoarea albastra.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