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Urmele încălţărilor astronauţilor şi ale roţilor rover-ului vor rămâne neschimbate pe Lună timp de milioane de ani, deoarece acolo nu bate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