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Faraonii erau înmormântaţi cu bijuteriile lor şi alte obiecte de valoare, drept urmare mormintele lor au capcane pentru a prinde hoţii.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