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Aligatorii şi crocodilii îşi îngrijesc puii astfel: femelele sapă o groapă după incubare, îşi depun ouăle acolo, apoi le acoperă cu plante. Când puii încep să urle, femela îi scoate din groapă.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