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Mamaliga-i stalpul casei, painea-i cinstea mesei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