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Călin Hera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Semnificaţia unei păduri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căutată în imaginea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realizează că,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oprit din respirat şi a început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arătându-şi culoarea dinţilor.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aici stă semnificaţia unei păduri de mesteacăn,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sunt văzuţi altfel tocmai fiindcă ei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nicidecum pofta de 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decât cerul prin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semnificaţie a unei păduri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căutată şi mai aproape, în căpiţa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acolo de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vechi la care ţi-ai propus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altădată, cu siguranţă în haine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cineva ţi-a cusut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pădure de mesteacăn aşa cum o 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