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urmare nu mă mai iubeşti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urmare nu mă mai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vrei comori înflăcărate,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de-acum comori adevărate,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fapte, nu himere şi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acum că toate-au un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acum că toate-au fost doar daruri,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pesemne dincolo de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faci să cred că ai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dreptate, alte limbi vorbeam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zări ţinteam cu-aceleaşi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tristeţi şi lacrimi monocorde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frunţi străine-ncrucişam.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toate-acestea am să-ţi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aducere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zeci şi sute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azi cu tine încă-un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 nu mă mai iubeşti.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