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RECLAMĂ LA CIOCOLATĂ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bucaţele mici,topite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gustul lor parcă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atrăgea-n a le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Atingeai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simţeai cum totul se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miros de  ambră şi plumeria.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 a note distinse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într-un sejur maron,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dorea s-aprindă cu a ei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pierdea-n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se-nchidea cu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dispărea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umbra-i de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