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neagră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Se-aşterne-ncet de când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mea inimă-mpietrită,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grea, zăpada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Cu-nverşunare, fără-oprire,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şi păcat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din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clepsidră cu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 se lasă-adânc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inimii străfunduri,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plânge, dar nu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sufla un vânt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scoată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m-aşeze pe jertfelnic.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iubesc cu-acea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Domnul ne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avalanşa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tot mă-agaţă...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fulg plin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timp trăit în moarte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mereu e pentru-nviat!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Domnului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ghiocei de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sufletul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vreun ghiocel de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Să-nfrunte curajos nămeţii,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frânge viscolul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pragul dimineţii...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Cuvântul 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blând-sfredelitoare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neagră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cum nu-i niciun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Soare nu-i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rodnic ar fi solul,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 de-am fi, am fi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nu ne-ar sta Domnul!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