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şi zâna de ceştar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Dedicaţie făcută vara trecută unei fetiţe cu ocazia zilei numelui.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pădurea fermecată, fredonând un cântecel,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părul în codiţă şi cuprins într-un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Sophia degrabă, având pregătit 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mai bună zână, din palatul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colorate, îi vorbesc pe limba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se-adună bucuroase, pentru a cânta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printre ramuri, ajutându-se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coboară spre poiană, dinspre soare, cu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Strălucind, cu apa lină, curge râul mlădios,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strălucitoare, unduindu-se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Peştii argintii înoată, făcând salturi de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Înălţându-se în aer, către cerul blând şi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poieniţă, spre fetiţă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parfum de aur, pe cosiţa-i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deschid poteca largă, către veşnicul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într-o vale, de pitici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zână-i iese-n cale, sărutând-o pe Sophia.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spuse că mai ştie, că se cheamă şi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Mulţumesc prinţesă mică, pentru darul ce-ai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lucrurile sfinte, îţi promit că va fi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rândul meu, fetiţă, după cum am poruncit,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pădurii, un cadou ţi-au pregătit.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eu ţi-l dăruiesc, e iubirea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doresc ca toată viaţa, să îţi fie de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