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din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tu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suntem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hai-hui prin lume să îşi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 opta dintre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Neînţeleasă încă nici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arta lor e arta unor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Coborâtori în lumea noastră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arta lor, ei, zeii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olimpianul lor palat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scrie mare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pomi, pe flori, pe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porumbelului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ce ţi le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ce nu mi-l mai pot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ce nu mi-o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mereu 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