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ne urcăm în podul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scară Să cotrobăim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Poate mai găsim vreun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 râs Să aibă nou-născuţii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se joace de-a baba-oar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Deschid fereastra şi întuner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 năvăleşte în lume Doamne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atâtea nopţi obraznice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mele de dragoste Îndră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gostiţii râd Hei-rup Mugurii plez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 poetul peste degete Nu pe-a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vine lumina prostuţule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