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un visător ce aspira la veşnicia iubirii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două importante clipe,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 pentru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joc ce prinde un copil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Serbam întâia clipă an de an,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soarta noastră-i doar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nu visez...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,iubirea mea,de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Acum,că stiu, astept,incerc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întaia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 visez destept,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 si pe ziuă!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 mi-a ramas,se-apropie-n neştire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dori încă un vals,cu trupul tău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dori să te revăd,să-ţi spun că nu-mi 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te-aş mai cunoaste 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vis?ce despărţire?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 ,cu glas,când chem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 ? Cum m-ai atras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 de nemurire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