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Boamfă Comsit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 doilea fotograf,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poza de la nunta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altă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alti cunoscuti.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Necunoscuți mie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asezat pe scaune.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noastre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scurs printe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odata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mancate de cariii 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mereu flămânzi de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 insă 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nu se mai țes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primul îneput.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....caci toata viața-i un inceput...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....chiar si sfarsitul, este un inceput.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sfarsitul, trebuie , si are un sfârsit.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atunci cand incepe ceva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regenerare de aripi frante?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...apoi rostogolirea spre mereul maine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inceput?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