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 de unul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eu n-o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nu prea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însă n-am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neghina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deşteaptă-te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mici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de nu-i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tu că eu te-ascult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