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eu aş fi eu, dacă tu ai fi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fi tu şi eu şi-ntre noi, sufletul;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aş fi tu, dacă tu ai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drept pe inimi ne-am învinge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fug de mine şi tu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chinuri mă zbat, deşi-n doruri te-afunzi,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„Poarta sărutului” face Brâncuşi,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 ne batem reciproc pe la uşi…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tu, adunaţi, facem “noi”, nu doar “doi”!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ajunge aici, n-am mai da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Matematica-i simplă, şi iubirea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Algoritmu-i banal, n-au loc temeri în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limba română, cu gramatică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“Te iubesc!” de la el pentru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pe text de îndată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acesta nu-i verb, ci e pură pasiune!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nici o clipă, eu acuma 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Pasional şi-algoritmic, simplist: „Te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