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florile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ta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precum vinul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dă târcoale, eu o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toamnă-n viața mea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inimi și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! Știi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eu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o-nrămez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Rușinea am ascuns-o sub florile de liliac..și-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scrii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Greșesc? Visez că trec, cu tine al nemuririi prag.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