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Culegătorul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Duc felinarul unor vremi cu faţa înnegrită,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orologiu care să măsoare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adauge vieţii prin corecţii zilnice.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se ciocnesc sunetele şi se sparg ca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ecoul care muşcă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 de un iris negru, ochii ei erau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decojite de mine, culegătorul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altcineva mă întrec, ci cu 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rămâne-n urmă şchiopătând, nu fără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fără trecutul pierdut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fără rezonantă-i repet ce nu trebuie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călit rotunjind sânii aspri ai femeii 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închid în trunchiuri de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sfârcurile-n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înot câinesc traversez iubirea ei în 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