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vii diseară,am să te-aștept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flori de vară, am să aștern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ca o mireasă, de mire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crăiasă, iubită și-adulată.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întreaga seară, de vorbă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privim la lună, să ne-mbătăm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luna bună , va merge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noapte albă, de lungă-nbrățișare.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dimineață-mi vei adormi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către amiază ne va trezi în mațe...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ancestrală și hulpavi vom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a ta mânuță, iar tu din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pe urmă, la fel ca-ntâia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vii iubito, te-oi aștepta diseară!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