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să plec în Danemarca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ne-barcăm pe un vapor,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naufragia, să luăm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intrăm în Copenhaga-n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locuiesc în Brazzaville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ascultăm cântând pe Gaitana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jucăm în câte-un vodevil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Vacanțe să petrecem în Copacabana.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declari, pe-Acoperișul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Podișul Tibetan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pot s-ating obrazul lunii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iubesc, încă un an..."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merg la Capul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alpinism în munții Anzi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întâlnim un unicorn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Și-apoi...mi-e teamă să nu cazi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mai bine-ar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aici, pe prispă lângă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să văd doar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încet, că-i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