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verde crud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inimi...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Şi-aduce-n codrii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se trezeşte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graţia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jur monotonia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inimi...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freamătul, ce-alintă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ce-şi cântă feeria,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Predomină dragostea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inimi...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