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Ademenit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preocupă omul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umblǎ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rece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şi el ceva 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 fiu eu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îmi vând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păcătoşi, ca şi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gǎseascǎ negăsitul?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veşnicia e-n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 ceva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mǎ sâcâie,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voi fi omul de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c-am fost chiar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glorie, de vis în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pur,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Şi-ademenit de şarpe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