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Dracula din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văd nu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frumoaso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mai rău ca un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moartea iar ți-o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frumoaso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zău să nu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cu toamna-n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 totuși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iar să nu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mai rău ca un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totuși pe 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nu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frumoasă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tăceri ca să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