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virgula?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codiţă la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întors pe-o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curbă a lui Gauss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răsturnată pe un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paranteză alunecată,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desperecheată,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arcuire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greiere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iarbă îndoită,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păcălită...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virgula nu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separă, ci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ideile-ntre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