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trebuia să vină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fi închis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 un timp atemporal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amintirile singure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fi regăsit împietriţi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gravitației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te crucific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sângerez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piaţa publică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numele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te simt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toţi neuronii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anesteziaţi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întâmplările neîntâmplate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pagina un milion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acestei vieţi trăită braille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numelui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