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Iatacul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deasă curge peste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stradă-n care totu-i nemișcat,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luminile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candelabre-ntr-un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lor, ca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balerină-alunecă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ei lăsând în urmă trenă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pare,-acum,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naturală,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pe o arie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privirea-mi fuge,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scena care,-n noapte, s-a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și-o cuprind cu aripi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lebădă pe apa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ce, prin cețuri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al norilor iatac.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