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CÂNTEC SUAV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şi tăceri, şi chiar uimiri;&nbsp;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un oftat… nedumeriri…&nbsp;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Ieşi în prag şi iscodeşte,&nbsp;</w:t></w:r></w:p><w:p><w:pPr/><w:r><w:rPr><w:rFonts w:ascii="Arial" w:hAnsi="Arial" w:eastAsia="Arial" w:cs="Arial"/><w:sz w:val="24"/><w:szCs w:val="24"/></w:rPr><w:t xml:space="preserve">lasă-mă să te sărut;&nbsp;</w:t></w:r></w:p><w:p><w:pPr/><w:r><w:rPr><w:rFonts w:ascii="Arial" w:hAnsi="Arial" w:eastAsia="Arial" w:cs="Arial"/><w:sz w:val="24"/><w:szCs w:val="24"/></w:rPr><w:t xml:space="preserve">toată lumea te doreşte,&nbsp;</w:t></w:r></w:p><w:p><w:pPr/><w:r><w:rPr><w:rFonts w:ascii="Arial" w:hAnsi="Arial" w:eastAsia="Arial" w:cs="Arial"/><w:sz w:val="24"/><w:szCs w:val="24"/></w:rPr><w:t xml:space="preserve">eu rămân un surdo-mut.&nbsp;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toată lumea te doreşte;&nbsp;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e ceva ce nu sfârşeşte.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