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s-a retras grăbită de pe-ntinsul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zgribulită e gătită ireal: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și ciubuce scânteiază rece-n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copacii care-așteaptă zilele de grea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zi, pe negândite, a-nceput să fulguie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aștearnă un brocart unde să 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copii-înbujorați, fac la oameni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sănii cu de-a rândul, frigul nu par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clopoței se aud în sat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Însoțite de căței care latră asmuțiți,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mici trase de cai printre albele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coșuri de căsuțe ies fuioarele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streșini stau ”trofee” de la Ghiță cel defunct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cunoscut cuțitul și nu a avut instinct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părăsească țarcul astfel viața să și-o cruțe: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cârnăți și șuncă afumate-n cămăruțe.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 de cozonaci cu nucă și vin fiert cu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Cetină de brad și pruncii care liniștit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ureze doar de bine la cinstiții gospodari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omenesc cu mere și plăcinte de-ale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iarna la români ce din neam în neam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tot omu-i bun chiar de este-n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puținu-i dăruiește la cel care-i mai sărac: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dar se face Raiul și pocnește încă-un drac.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