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sat veșnicia moare-n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ieșit din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rănit taman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scos iar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prezent bucșit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scoși vai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 dresând doar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burdușit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plutind în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moarte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