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Prințul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album de răni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trece-mi viața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poezii sunt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cerul și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moartea pe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sau înainte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rege-adevărat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file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atârnând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Doamne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