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pentru mama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Primeşte, mamă, un colind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 de prisos și sunt puține;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zările în care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cumplit, mi-e foarte 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în pragul casei pasul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blânzi o lacrimă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veni și-mi este-atât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Crăciunul ăsta ca pe-o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Departe-ți sunt,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Departe-mi ești măicuța mea cea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sărbătorile-s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le mai petrecem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privesc în rama de tablou,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gândul fruntea ta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doresc în prag 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ani frumoși să ai la îndemână.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să știu că-ți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mă ierți de tot ce n-am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Cuvinte-s de prisos și sunt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Primeşte, mamă, un colind tăcut...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