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Odihnă-i iarna. Osteneala-și 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trudă, un răgaz,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truditorul vede-a lui răsplată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pacea-l potolește pe viteaz.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vara-i freamăt ce, hrănit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împlinește copt în tot ce-i viu;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este binecuvântare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bogată-n rod sub straiul auriu.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este mai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ea-i magia ce a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să se-mbrace în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tresară lutul înghețat.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ger călcând, sfioasă-n haine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cucerește blând, fără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